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E51F7" w14:textId="77777777" w:rsidR="0044101D" w:rsidRPr="003040BE" w:rsidRDefault="0044101D" w:rsidP="0044101D">
      <w:pPr>
        <w:jc w:val="center"/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  <w:t>HOMÉLIE DE CLÔTURE DES JOURNÉES DE SPIRITUALITÉ DE LA FAMILLE SALÉSIENNE</w:t>
      </w:r>
    </w:p>
    <w:p w14:paraId="22FB2D33" w14:textId="77777777" w:rsidR="0044101D" w:rsidRPr="003040BE" w:rsidRDefault="0044101D" w:rsidP="0044101D">
      <w:pPr>
        <w:jc w:val="center"/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Dimanche 17 janvier 2021</w:t>
      </w:r>
    </w:p>
    <w:p w14:paraId="2E675603" w14:textId="1901C769" w:rsidR="00BF0D67" w:rsidRPr="003040BE" w:rsidRDefault="0044101D" w:rsidP="0044101D">
      <w:pPr>
        <w:jc w:val="center"/>
        <w:rPr>
          <w:rFonts w:ascii="Bookman Old Style" w:hAnsi="Bookman Old Style" w:cs="Times New Roman"/>
          <w:b/>
          <w:bCs/>
          <w:i/>
          <w:iCs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b/>
          <w:bCs/>
          <w:i/>
          <w:iCs/>
          <w:color w:val="000000" w:themeColor="text1"/>
          <w:sz w:val="28"/>
          <w:szCs w:val="28"/>
          <w:lang w:val="fr-FR"/>
        </w:rPr>
        <w:t>Rome, Basilique du Sacré-Cœur</w:t>
      </w:r>
    </w:p>
    <w:p w14:paraId="7BBAAAEF" w14:textId="5CCBF1F7" w:rsidR="00BF0D67" w:rsidRPr="003040BE" w:rsidRDefault="00BF0D67" w:rsidP="00514B13">
      <w:pPr>
        <w:jc w:val="both"/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</w:rPr>
      </w:pPr>
    </w:p>
    <w:p w14:paraId="170E7E21" w14:textId="220972F6" w:rsidR="00402CFC" w:rsidRPr="003040BE" w:rsidRDefault="00402CFC" w:rsidP="00514B13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14:paraId="5F8BF8F8" w14:textId="77777777" w:rsidR="00402CFC" w:rsidRPr="003040BE" w:rsidRDefault="00402CFC" w:rsidP="00514B13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14:paraId="515C05FF" w14:textId="7729D8B0" w:rsidR="00126009" w:rsidRPr="003040BE" w:rsidRDefault="00126009" w:rsidP="00126009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Mes chers frères et sœurs de la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F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amille Don Bosco,</w:t>
      </w:r>
    </w:p>
    <w:p w14:paraId="525EDD6E" w14:textId="77777777" w:rsidR="00126009" w:rsidRPr="003040BE" w:rsidRDefault="00126009" w:rsidP="00126009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</w:p>
    <w:p w14:paraId="1C619DFA" w14:textId="706F8547" w:rsidR="00126009" w:rsidRPr="003040BE" w:rsidRDefault="00126009" w:rsidP="00126009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N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ous nous sommes réunis pour célébrer ce qui est le plus sacré pour nous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,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chrétiens : l'Eucharistie, le mystère de la présence réelle et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actuelle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du Seigneur Jésus-Christ. Une présence qui est aujourd'hui une grâce et une bénédiction pour nous tous et pour beaucoup d'autres dans le monde entier.</w:t>
      </w:r>
    </w:p>
    <w:p w14:paraId="67F65191" w14:textId="77777777" w:rsidR="00126009" w:rsidRPr="003040BE" w:rsidRDefault="00126009" w:rsidP="00126009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</w:p>
    <w:p w14:paraId="6FA40808" w14:textId="6BF4DCD5" w:rsidR="00126009" w:rsidRPr="003040BE" w:rsidRDefault="00126009" w:rsidP="00126009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Vivons cette rencontre ici, au 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« 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Sacré-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Cœur »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de Jésus, dans cette Basilique où notre bien-aimé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Père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Don Bosco a dépensé ses dernières forces déjà compromises,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approchant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presque le moment de sa mort (qui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surviendra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sept mois après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l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a consécration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de la Basilique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).</w:t>
      </w:r>
    </w:p>
    <w:p w14:paraId="02D50B61" w14:textId="77777777" w:rsidR="00126009" w:rsidRPr="003040BE" w:rsidRDefault="00126009" w:rsidP="00126009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</w:p>
    <w:p w14:paraId="42222E14" w14:textId="714D78FC" w:rsidR="00126009" w:rsidRPr="003040BE" w:rsidRDefault="00126009" w:rsidP="00126009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La Parole que Dieu nous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fait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aujourd'hui est un don précieux, qui nous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rejoint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et nous touche profondément, car c'est une Parole qui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nous concerne beaucoup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!</w:t>
      </w:r>
    </w:p>
    <w:p w14:paraId="43455976" w14:textId="77777777" w:rsidR="00126009" w:rsidRPr="003040BE" w:rsidRDefault="00126009" w:rsidP="00126009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</w:p>
    <w:p w14:paraId="5E371E7E" w14:textId="7F70FC98" w:rsidR="005E7C3D" w:rsidRPr="003040BE" w:rsidRDefault="005E7C3D" w:rsidP="005E7C3D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Les disciples de Jean s'intéressent à Jésus, ils s'approchent de lui et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lui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leur demande : 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« 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Que cherchez-vous ?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 »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.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Et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eux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répondent en disant qu'ils désirent avoir une connaissance profonde de sa personne, à commencer par l'endroit où il vit, l'endroit où il est possible de le rencontrer pour parler et être avec lui.</w:t>
      </w:r>
    </w:p>
    <w:p w14:paraId="0399C116" w14:textId="77777777" w:rsidR="005E7C3D" w:rsidRPr="003040BE" w:rsidRDefault="005E7C3D" w:rsidP="005E7C3D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</w:p>
    <w:p w14:paraId="3C911F64" w14:textId="36C44996" w:rsidR="005E7C3D" w:rsidRPr="003040BE" w:rsidRDefault="005E7C3D" w:rsidP="005E7C3D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La réponse du Seigneur est un modèle de proposition de vie et de vocation : </w:t>
      </w:r>
      <w:r w:rsidR="005763B7"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« Venez et vous verrez. »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Les deux disciples s'en allèrent donc et restèrent avec lui, d'abord pour un jour, puis pour toute une vie. Jésus a donné un sens à leur vie.</w:t>
      </w:r>
    </w:p>
    <w:p w14:paraId="266E1439" w14:textId="77777777" w:rsidR="005E7C3D" w:rsidRPr="003040BE" w:rsidRDefault="005E7C3D" w:rsidP="005E7C3D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</w:p>
    <w:p w14:paraId="680AA0D4" w14:textId="1F8EE5EE" w:rsidR="005E7C3D" w:rsidRPr="003040BE" w:rsidRDefault="005E7C3D" w:rsidP="005E7C3D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Tout cela est très beau : Jésus a donné </w:t>
      </w:r>
      <w:r w:rsidR="005763B7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de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la plénitude à leur vie, </w:t>
      </w:r>
      <w:r w:rsidR="005763B7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lui donnant un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sens.</w:t>
      </w:r>
    </w:p>
    <w:p w14:paraId="044A75A3" w14:textId="77777777" w:rsidR="00117BF0" w:rsidRPr="003040BE" w:rsidRDefault="00117BF0" w:rsidP="00117BF0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14:paraId="1AB7573E" w14:textId="0A2962F4" w:rsidR="005763B7" w:rsidRPr="003040BE" w:rsidRDefault="005763B7" w:rsidP="005763B7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Que leur a-t-il dit ? Qu'est-ce qui les a rendus enthousiastes à propos de la personne de Jésus ? Qu'ont-ils vu ?</w:t>
      </w:r>
    </w:p>
    <w:p w14:paraId="069AB015" w14:textId="77777777" w:rsidR="005763B7" w:rsidRPr="003040BE" w:rsidRDefault="005763B7" w:rsidP="005763B7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</w:p>
    <w:p w14:paraId="7761BED6" w14:textId="64DCBFB3" w:rsidR="005763B7" w:rsidRPr="003040BE" w:rsidRDefault="005763B7" w:rsidP="005763B7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Je ne saurais répondre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. Cependant, je pense que Jésus a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ura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satisfait leur soif de sens, leur recherche. Et en fait, au milieu de tant de confusion, comme des millions et des millions de personnes, nous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lastRenderedPageBreak/>
        <w:t xml:space="preserve">sommes nous aussi des personnes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qui re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cherche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nt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ou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qui avons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cherché (et heureusement trouvé) une vérité qui donne un sens à la vie, qui satisfait, qui nous libère de l'insatisfaction des petites ou des demi-vérités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,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des petites et des vides satisfactions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.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S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urtout si nous avons cherché et trouvé </w:t>
      </w:r>
      <w:r w:rsidRPr="003040BE">
        <w:rPr>
          <w:rFonts w:ascii="Bookman Old Style" w:hAnsi="Bookman Old Style" w:cs="Times New Roman"/>
          <w:b/>
          <w:bCs/>
          <w:i/>
          <w:iCs/>
          <w:color w:val="000000" w:themeColor="text1"/>
          <w:sz w:val="28"/>
          <w:szCs w:val="28"/>
          <w:lang w:val="fr-FR"/>
        </w:rPr>
        <w:t>quelqu'un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en qui nous pouvons avoir confiance, </w:t>
      </w:r>
      <w:r w:rsidRPr="003040BE">
        <w:rPr>
          <w:rFonts w:ascii="Bookman Old Style" w:hAnsi="Bookman Old Style" w:cs="Times New Roman"/>
          <w:b/>
          <w:bCs/>
          <w:i/>
          <w:iCs/>
          <w:color w:val="000000" w:themeColor="text1"/>
          <w:sz w:val="28"/>
          <w:szCs w:val="28"/>
          <w:lang w:val="fr-FR"/>
        </w:rPr>
        <w:t>à</w:t>
      </w:r>
      <w:r w:rsidRPr="003040BE">
        <w:rPr>
          <w:rFonts w:ascii="Bookman Old Style" w:hAnsi="Bookman Old Style" w:cs="Times New Roman"/>
          <w:b/>
          <w:bCs/>
          <w:i/>
          <w:iCs/>
          <w:color w:val="000000" w:themeColor="text1"/>
          <w:sz w:val="28"/>
          <w:szCs w:val="28"/>
          <w:lang w:val="fr-FR"/>
        </w:rPr>
        <w:t xml:space="preserve"> qui nous pouvons nous abandonner complètement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, une personne qui est le point de référence d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e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notre vie.</w:t>
      </w:r>
    </w:p>
    <w:p w14:paraId="7BE31432" w14:textId="77777777" w:rsidR="005763B7" w:rsidRPr="003040BE" w:rsidRDefault="005763B7" w:rsidP="005763B7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</w:p>
    <w:p w14:paraId="650448E2" w14:textId="4DB8D321" w:rsidR="006233AA" w:rsidRPr="003040BE" w:rsidRDefault="006233AA" w:rsidP="006233AA">
      <w:pPr>
        <w:jc w:val="both"/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  <w:t>COMME IL EST IMPORTANT DE SAVOIR DISTIN</w:t>
      </w:r>
      <w:r w:rsidRPr="003040BE"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  <w:t>GUER</w:t>
      </w:r>
      <w:r w:rsidRPr="003040BE"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  <w:t xml:space="preserve"> LES APPELS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, </w:t>
      </w:r>
      <w:r w:rsidRPr="003040BE"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  <w:t xml:space="preserve">et Celui qui nous appelle de la confusion de </w:t>
      </w:r>
      <w:r w:rsidRPr="003040BE"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  <w:t xml:space="preserve">tant de </w:t>
      </w:r>
      <w:r w:rsidRPr="003040BE"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  <w:t>voix et de</w:t>
      </w:r>
      <w:r w:rsidRPr="003040BE"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  <w:t xml:space="preserve"> bruits…</w:t>
      </w:r>
    </w:p>
    <w:p w14:paraId="691F7CAC" w14:textId="5F2EB780" w:rsidR="00117BF0" w:rsidRPr="003040BE" w:rsidRDefault="006233AA" w:rsidP="006233AA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Chacun de nous peut se considérer </w:t>
      </w:r>
      <w:r w:rsidR="00A369D5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heur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eux</w:t>
      </w:r>
      <w:r w:rsidR="00A369D5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– comme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membre de la Famille Salésienne, </w:t>
      </w:r>
      <w:r w:rsidR="00A369D5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comme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croyant, </w:t>
      </w:r>
      <w:r w:rsidR="00A369D5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comme É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glise</w:t>
      </w:r>
      <w:r w:rsidR="00A369D5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–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d'avoir entendu aujourd'hui</w:t>
      </w:r>
      <w:r w:rsidR="00A369D5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encore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, comme Samuel dans la première lecture, une voix qui l'appelle, le réveille et le fait sortir de son sommeil : du sommeil de la 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routine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, de la fatigue liée au manque d'horizon</w:t>
      </w:r>
      <w:r w:rsidR="00A369D5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,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de sens dans la vie ; du sommeil qui nous conduit à être centrés uniquement sur nous-mêmes et sur les objectifs immédiats, sur ce qui est confortable, sur ce qui ne nous permet pas de vivre la vie et le dévouement aux autres avec passion...</w:t>
      </w:r>
    </w:p>
    <w:p w14:paraId="77FEC6EB" w14:textId="77777777" w:rsidR="00117BF0" w:rsidRPr="003040BE" w:rsidRDefault="00117BF0" w:rsidP="00117BF0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14:paraId="2233090C" w14:textId="7A2649B9" w:rsidR="00A369D5" w:rsidRPr="003040BE" w:rsidRDefault="00A369D5" w:rsidP="00A369D5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Il est facile de confondre la voix avec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l’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écho, comme dirait Antonio Machado, et de ne pas découvrir immédiatement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QUI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nous appelle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–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comme cela est arrivé au jeune Samuel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–,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de ne pas percevoir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QUI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nous dit : 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« Venez et vous verrez »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.</w:t>
      </w:r>
    </w:p>
    <w:p w14:paraId="1AEEE176" w14:textId="77777777" w:rsidR="00A369D5" w:rsidRPr="003040BE" w:rsidRDefault="00A369D5" w:rsidP="00A369D5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</w:p>
    <w:p w14:paraId="29C57558" w14:textId="2A2D81B1" w:rsidR="00117BF0" w:rsidRPr="003040BE" w:rsidRDefault="00A369D5" w:rsidP="00A369D5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Il est nécessaire de cultiver une capacité d'attention continue et répétée. Il faut apprendre à attendre avec attention, à </w:t>
      </w:r>
      <w:r w:rsidR="006C7244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rester à l’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écoute. Il est nécessaire de faire de la place pour les choses nouvelles qui frappent à la porte de nos vies, en surmontant la tendance qui nous rend imperméables et impénétrables à la surprise du passage de Dieu dans nos vies.</w:t>
      </w:r>
    </w:p>
    <w:p w14:paraId="420828BF" w14:textId="77777777" w:rsidR="006C7244" w:rsidRPr="003040BE" w:rsidRDefault="006C7244" w:rsidP="00117BF0">
      <w:pPr>
        <w:jc w:val="both"/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</w:rPr>
      </w:pPr>
    </w:p>
    <w:p w14:paraId="40EA5C8D" w14:textId="123AE69E" w:rsidR="006C7244" w:rsidRPr="003040BE" w:rsidRDefault="006C7244" w:rsidP="006C7244">
      <w:pPr>
        <w:jc w:val="both"/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  <w:t>Rester</w:t>
      </w:r>
      <w:r w:rsidRPr="003040BE"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  <w:t xml:space="preserve"> avec Jésus</w:t>
      </w:r>
    </w:p>
    <w:p w14:paraId="79ED53A7" w14:textId="5DCF4C58" w:rsidR="006C7244" w:rsidRPr="003040BE" w:rsidRDefault="006C7244" w:rsidP="006C7244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Jésus continue à nous demander, personnellement et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comme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F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amille de Don Bosco : 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« 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Que cherchez-vous ?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 »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Et il continue à nous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donner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cette réponse : 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« 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 xml:space="preserve">Venez et 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vous verrez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.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 »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Parce que nous sommes appelés à le suivre. C'est notre vocation chrétienne. C'est notre mission </w:t>
      </w:r>
      <w:r w:rsidR="00C37A25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comme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Famille Salésienne. Nous sommes appelés à dire oui à Jésus dans notre vie quotidienne et selon notre vocation spécifique de laïcs, de couples mariés, de pères et de mères, de </w:t>
      </w:r>
      <w:r w:rsidR="00C37A25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personnes consacrées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, de prêtres...</w:t>
      </w:r>
    </w:p>
    <w:p w14:paraId="1CA4FBD3" w14:textId="4F810932" w:rsidR="00117BF0" w:rsidRPr="003040BE" w:rsidRDefault="006A389C" w:rsidP="006C7244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En </w:t>
      </w:r>
      <w:r w:rsidR="00DB4003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définitive,</w:t>
      </w:r>
      <w:r w:rsidR="006C7244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nous sommes invités à nous concentrer sur ce qui donne vraiment de la plénitude, sur ce qui donne un sens à notre vie.</w:t>
      </w:r>
    </w:p>
    <w:p w14:paraId="005D9703" w14:textId="77777777" w:rsidR="00117BF0" w:rsidRPr="003040BE" w:rsidRDefault="00117BF0" w:rsidP="00117BF0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</w:p>
    <w:p w14:paraId="2176FAE6" w14:textId="23EF62DB" w:rsidR="00117BF0" w:rsidRPr="003040BE" w:rsidRDefault="00DB4003" w:rsidP="00117BF0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lastRenderedPageBreak/>
        <w:t xml:space="preserve">C'est pourquoi nous écoutons et méditons la Parole de Dieu, nous nous laissons interpeller par le Seigneur qui nous parle dans sa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P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arole écrite, entendue et méditée ; dans sa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P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arole qui passe par la médiation de nos frères et sœurs et des événements quotidiens. Un Dieu qui nous parle et s'adresse à chacun d'entre nous à travers les pauvres, les derniers, les rejetés, les déshérités qui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–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comme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il est dit dans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l'Évangile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–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sont 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 xml:space="preserve">les 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préférés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 xml:space="preserve"> de Dieu : ceux qui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 xml:space="preserve"> nous précéderont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 xml:space="preserve"> dans le 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R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oyaume des cieux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.</w:t>
      </w:r>
      <w:r w:rsidR="00E07A57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Parcourons donc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notre chemin</w:t>
      </w:r>
      <w:r w:rsidR="00E07A57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en toute sérénité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avec ceux qui reconnaissent le Seigneur dans le frère ou la sœur découragé</w:t>
      </w:r>
      <w:r w:rsidR="00E07A57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s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ou dans le besoin, </w:t>
      </w:r>
      <w:r w:rsidR="00E07A57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en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celui </w:t>
      </w:r>
      <w:r w:rsidR="00E07A57"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ou celle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qui est seul ou malade ou affamé.</w:t>
      </w:r>
    </w:p>
    <w:p w14:paraId="6C8414DB" w14:textId="77777777" w:rsidR="00117BF0" w:rsidRPr="003040BE" w:rsidRDefault="00117BF0" w:rsidP="00117BF0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14:paraId="77FEC082" w14:textId="434F870E" w:rsidR="00B22E6A" w:rsidRPr="003040BE" w:rsidRDefault="00B22E6A" w:rsidP="00B22E6A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Le Seigneur nous appelle et nous invite à le connaître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toujours davantage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, à être avec lui, à le suivre. Vivre avec Jésus dans notre vie quotidienne, selon la vocation propre à chacun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et chacune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, doit être la raison de notre existence.</w:t>
      </w:r>
    </w:p>
    <w:p w14:paraId="032C24E1" w14:textId="77777777" w:rsidR="00B22E6A" w:rsidRPr="003040BE" w:rsidRDefault="00B22E6A" w:rsidP="00B22E6A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</w:p>
    <w:p w14:paraId="4F8F83B6" w14:textId="2B33C1DC" w:rsidR="00B22E6A" w:rsidRPr="003040BE" w:rsidRDefault="00B22E6A" w:rsidP="00B22E6A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Nous te demandons, Seigneur, que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se réalise en nous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ce qui est arrivé aux disciples de Jean. </w:t>
      </w:r>
    </w:p>
    <w:p w14:paraId="4FBCAAE5" w14:textId="77777777" w:rsidR="00B22E6A" w:rsidRPr="003040BE" w:rsidRDefault="00B22E6A" w:rsidP="00B22E6A">
      <w:pPr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14:paraId="4BF7DBC2" w14:textId="3902BA49" w:rsidR="00117BF0" w:rsidRPr="003040BE" w:rsidRDefault="003040BE" w:rsidP="003040BE">
      <w:pPr>
        <w:jc w:val="both"/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</w:pP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Aujourd'hui, Famille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S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alésienne de Don Bosco, nous voulons être des disciples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>qui t’entendons nous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 dire : 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« 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 xml:space="preserve">Venez et </w:t>
      </w:r>
      <w:r w:rsidRPr="003040BE">
        <w:rPr>
          <w:rFonts w:ascii="Bookman Old Style" w:hAnsi="Bookman Old Style" w:cs="Times New Roman"/>
          <w:i/>
          <w:iCs/>
          <w:color w:val="000000" w:themeColor="text1"/>
          <w:sz w:val="28"/>
          <w:szCs w:val="28"/>
          <w:lang w:val="fr-FR"/>
        </w:rPr>
        <w:t>vous verrez »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. Et que l'on puisse dire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toujours </w:t>
      </w:r>
      <w:r w:rsidRPr="003040BE">
        <w:rPr>
          <w:rFonts w:ascii="Bookman Old Style" w:hAnsi="Bookman Old Style" w:cs="Times New Roman"/>
          <w:color w:val="000000" w:themeColor="text1"/>
          <w:sz w:val="28"/>
          <w:szCs w:val="28"/>
          <w:lang w:val="fr-FR"/>
        </w:rPr>
        <w:t xml:space="preserve">de nous que </w:t>
      </w:r>
      <w:r w:rsidRPr="003040BE"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  <w:t>« </w:t>
      </w:r>
      <w:r w:rsidRPr="003040BE"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  <w:t>nous sommes allés, nous avons vu et nous sommes restés avec Jésus</w:t>
      </w:r>
      <w:r w:rsidRPr="003040BE"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  <w:t>. »</w:t>
      </w:r>
    </w:p>
    <w:p w14:paraId="7972768A" w14:textId="77777777" w:rsidR="003040BE" w:rsidRPr="003040BE" w:rsidRDefault="003040BE">
      <w:pPr>
        <w:jc w:val="both"/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  <w:lang w:val="fr-FR"/>
        </w:rPr>
      </w:pPr>
    </w:p>
    <w:sectPr w:rsidR="003040BE" w:rsidRPr="003040BE" w:rsidSect="00EA0D1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D7"/>
    <w:rsid w:val="00117BF0"/>
    <w:rsid w:val="00126009"/>
    <w:rsid w:val="0018704A"/>
    <w:rsid w:val="003040BE"/>
    <w:rsid w:val="00402CFC"/>
    <w:rsid w:val="0044101D"/>
    <w:rsid w:val="004560CC"/>
    <w:rsid w:val="0046734B"/>
    <w:rsid w:val="004A3151"/>
    <w:rsid w:val="004B200E"/>
    <w:rsid w:val="00514B13"/>
    <w:rsid w:val="00515CD7"/>
    <w:rsid w:val="00532631"/>
    <w:rsid w:val="00533EE6"/>
    <w:rsid w:val="005763B7"/>
    <w:rsid w:val="005C7001"/>
    <w:rsid w:val="005E7C3D"/>
    <w:rsid w:val="006020D8"/>
    <w:rsid w:val="00616EC2"/>
    <w:rsid w:val="006233AA"/>
    <w:rsid w:val="006A389C"/>
    <w:rsid w:val="006C7244"/>
    <w:rsid w:val="007A245D"/>
    <w:rsid w:val="009765BD"/>
    <w:rsid w:val="00A369D5"/>
    <w:rsid w:val="00A670AF"/>
    <w:rsid w:val="00B22E6A"/>
    <w:rsid w:val="00B370D8"/>
    <w:rsid w:val="00BF0D67"/>
    <w:rsid w:val="00C37A25"/>
    <w:rsid w:val="00D7357F"/>
    <w:rsid w:val="00DB4003"/>
    <w:rsid w:val="00E07A57"/>
    <w:rsid w:val="00E30C1C"/>
    <w:rsid w:val="00E72FEC"/>
    <w:rsid w:val="00EA0D17"/>
    <w:rsid w:val="00F31A20"/>
    <w:rsid w:val="00F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6BF6"/>
  <w15:chartTrackingRefBased/>
  <w15:docId w15:val="{04783812-ECF0-544C-BA11-074F81DF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s-ES"/>
    </w:rPr>
  </w:style>
  <w:style w:type="paragraph" w:styleId="Titolo3">
    <w:name w:val="heading 3"/>
    <w:basedOn w:val="Normale"/>
    <w:link w:val="Titolo3Carattere"/>
    <w:uiPriority w:val="9"/>
    <w:qFormat/>
    <w:rsid w:val="00515CD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15CD7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eWeb">
    <w:name w:val="Normal (Web)"/>
    <w:basedOn w:val="Normale"/>
    <w:uiPriority w:val="99"/>
    <w:semiHidden/>
    <w:unhideWhenUsed/>
    <w:rsid w:val="00515C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Grigliatabella">
    <w:name w:val="Table Grid"/>
    <w:basedOn w:val="Tabellanormale"/>
    <w:uiPriority w:val="39"/>
    <w:rsid w:val="00EA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Carava Placide</cp:lastModifiedBy>
  <cp:revision>20</cp:revision>
  <cp:lastPrinted>2021-01-17T10:15:00Z</cp:lastPrinted>
  <dcterms:created xsi:type="dcterms:W3CDTF">2021-01-16T17:55:00Z</dcterms:created>
  <dcterms:modified xsi:type="dcterms:W3CDTF">2021-01-17T10:22:00Z</dcterms:modified>
</cp:coreProperties>
</file>